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6F" w:rsidRDefault="00C908DA" w:rsidP="00C908DA">
      <w:pPr>
        <w:jc w:val="center"/>
        <w:rPr>
          <w:b/>
          <w:sz w:val="36"/>
        </w:rPr>
      </w:pPr>
      <w:r w:rsidRPr="00C908DA">
        <w:rPr>
          <w:b/>
          <w:sz w:val="36"/>
        </w:rPr>
        <w:t>10</w:t>
      </w:r>
      <w:r w:rsidRPr="00C908DA">
        <w:rPr>
          <w:b/>
          <w:sz w:val="36"/>
          <w:vertAlign w:val="superscript"/>
        </w:rPr>
        <w:t>th</w:t>
      </w:r>
      <w:r w:rsidRPr="00C908DA">
        <w:rPr>
          <w:b/>
          <w:sz w:val="36"/>
        </w:rPr>
        <w:t xml:space="preserve"> Annual Partnering for Progress Conference: Addressing Disruptive Behavior and Social Skill Difficulties in School and Home Settings</w:t>
      </w:r>
    </w:p>
    <w:p w:rsidR="00C908DA" w:rsidRDefault="00C908DA" w:rsidP="00C908DA">
      <w:pPr>
        <w:jc w:val="center"/>
        <w:rPr>
          <w:b/>
          <w:sz w:val="36"/>
        </w:rPr>
      </w:pPr>
    </w:p>
    <w:p w:rsidR="00224DE5" w:rsidRDefault="00224DE5" w:rsidP="00C908DA">
      <w:pPr>
        <w:jc w:val="center"/>
        <w:rPr>
          <w:b/>
          <w:sz w:val="36"/>
        </w:rPr>
      </w:pPr>
    </w:p>
    <w:p w:rsidR="00C908DA" w:rsidRPr="00C908DA" w:rsidRDefault="00C908DA" w:rsidP="00C908DA">
      <w:pPr>
        <w:jc w:val="center"/>
        <w:rPr>
          <w:b/>
          <w:sz w:val="32"/>
        </w:rPr>
      </w:pPr>
      <w:r w:rsidRPr="00C908DA">
        <w:rPr>
          <w:b/>
          <w:sz w:val="32"/>
        </w:rPr>
        <w:t>November 27, 2012</w:t>
      </w:r>
    </w:p>
    <w:p w:rsidR="00C908DA" w:rsidRDefault="00C908DA" w:rsidP="00C908DA">
      <w:pPr>
        <w:jc w:val="center"/>
        <w:rPr>
          <w:b/>
          <w:sz w:val="36"/>
        </w:rPr>
      </w:pPr>
    </w:p>
    <w:p w:rsidR="00224DE5" w:rsidRDefault="00224DE5" w:rsidP="00C908DA">
      <w:pPr>
        <w:jc w:val="center"/>
        <w:rPr>
          <w:b/>
          <w:sz w:val="36"/>
        </w:rPr>
      </w:pPr>
    </w:p>
    <w:p w:rsidR="00C908DA" w:rsidRPr="00C908DA" w:rsidRDefault="00C908DA" w:rsidP="00C908DA">
      <w:pPr>
        <w:jc w:val="center"/>
        <w:rPr>
          <w:b/>
          <w:sz w:val="32"/>
        </w:rPr>
      </w:pPr>
      <w:r w:rsidRPr="00C908DA">
        <w:rPr>
          <w:b/>
          <w:sz w:val="32"/>
        </w:rPr>
        <w:t>Crown Plaza Columbus North Hotel Columbus, Ohio</w:t>
      </w:r>
    </w:p>
    <w:p w:rsidR="00C908DA" w:rsidRDefault="00C908DA" w:rsidP="00C908DA">
      <w:pPr>
        <w:jc w:val="center"/>
        <w:rPr>
          <w:b/>
          <w:sz w:val="32"/>
        </w:rPr>
      </w:pPr>
    </w:p>
    <w:p w:rsidR="00224DE5" w:rsidRPr="00C908DA" w:rsidRDefault="00224DE5" w:rsidP="00C908DA">
      <w:pPr>
        <w:jc w:val="center"/>
        <w:rPr>
          <w:b/>
          <w:sz w:val="32"/>
        </w:rPr>
      </w:pPr>
    </w:p>
    <w:p w:rsidR="00C908DA" w:rsidRPr="00C908DA" w:rsidRDefault="00C908DA" w:rsidP="00C908DA">
      <w:pPr>
        <w:jc w:val="center"/>
        <w:rPr>
          <w:b/>
          <w:sz w:val="32"/>
        </w:rPr>
      </w:pPr>
      <w:r w:rsidRPr="00C908DA">
        <w:rPr>
          <w:b/>
          <w:sz w:val="32"/>
        </w:rPr>
        <w:t xml:space="preserve">Dr. David </w:t>
      </w:r>
      <w:proofErr w:type="spellStart"/>
      <w:r w:rsidRPr="00C908DA">
        <w:rPr>
          <w:b/>
          <w:sz w:val="32"/>
        </w:rPr>
        <w:t>Meichembaum</w:t>
      </w:r>
      <w:proofErr w:type="spellEnd"/>
      <w:r w:rsidRPr="00C908DA">
        <w:rPr>
          <w:b/>
          <w:sz w:val="32"/>
        </w:rPr>
        <w:t>, Buffalo, New York</w:t>
      </w:r>
    </w:p>
    <w:p w:rsidR="00C908DA" w:rsidRDefault="00C908DA" w:rsidP="00C908DA">
      <w:pPr>
        <w:jc w:val="center"/>
        <w:rPr>
          <w:b/>
          <w:sz w:val="32"/>
        </w:rPr>
      </w:pPr>
    </w:p>
    <w:p w:rsidR="00224DE5" w:rsidRPr="00C908DA" w:rsidRDefault="00224DE5" w:rsidP="00C908DA">
      <w:pPr>
        <w:jc w:val="center"/>
        <w:rPr>
          <w:b/>
          <w:sz w:val="32"/>
        </w:rPr>
      </w:pPr>
    </w:p>
    <w:p w:rsidR="00C908DA" w:rsidRDefault="00C908DA" w:rsidP="00C908DA">
      <w:pPr>
        <w:jc w:val="center"/>
        <w:rPr>
          <w:b/>
          <w:sz w:val="32"/>
        </w:rPr>
      </w:pPr>
      <w:r w:rsidRPr="00C908DA">
        <w:rPr>
          <w:b/>
          <w:sz w:val="32"/>
        </w:rPr>
        <w:t>“Strategies for Addressing Disruptive Behavior and Social Skill Difficulties in School and Home Settings”</w:t>
      </w:r>
    </w:p>
    <w:p w:rsidR="00C908DA" w:rsidRDefault="00C908DA" w:rsidP="00C908DA">
      <w:pPr>
        <w:jc w:val="center"/>
        <w:rPr>
          <w:b/>
          <w:sz w:val="32"/>
        </w:rPr>
      </w:pPr>
    </w:p>
    <w:p w:rsidR="00224DE5" w:rsidRDefault="00224DE5" w:rsidP="00C908DA">
      <w:pPr>
        <w:jc w:val="center"/>
        <w:rPr>
          <w:b/>
          <w:sz w:val="32"/>
        </w:rPr>
      </w:pPr>
    </w:p>
    <w:p w:rsidR="00C908DA" w:rsidRDefault="00C908DA" w:rsidP="00C908DA">
      <w:pPr>
        <w:rPr>
          <w:sz w:val="28"/>
        </w:rPr>
      </w:pPr>
      <w:r>
        <w:rPr>
          <w:sz w:val="28"/>
        </w:rPr>
        <w:t xml:space="preserve">Dr. David </w:t>
      </w:r>
      <w:proofErr w:type="spellStart"/>
      <w:r>
        <w:rPr>
          <w:sz w:val="28"/>
        </w:rPr>
        <w:t>Meichenbaum</w:t>
      </w:r>
      <w:proofErr w:type="spellEnd"/>
      <w:r>
        <w:rPr>
          <w:sz w:val="28"/>
        </w:rPr>
        <w:t xml:space="preserve"> is a Licensed Clinical Psychologist specializing in the diagnostic evaluation and treatment of pervasive developmental and disruptive behavior disorders. He is the Director of Community Consulting &amp; Clinical Services at Summit Educational Resources in Buffalo, New York. He received his doctorate of philosophy in Clinical Psychology from University at Buffalo, SUNY, and completed his pre-doctoral internship at Duke University.</w:t>
      </w:r>
    </w:p>
    <w:p w:rsidR="00C908DA" w:rsidRDefault="00C908DA" w:rsidP="00C908DA">
      <w:pPr>
        <w:rPr>
          <w:sz w:val="28"/>
        </w:rPr>
      </w:pPr>
    </w:p>
    <w:p w:rsidR="00224DE5" w:rsidRDefault="00224DE5" w:rsidP="00C908DA">
      <w:pPr>
        <w:rPr>
          <w:sz w:val="28"/>
        </w:rPr>
      </w:pPr>
    </w:p>
    <w:p w:rsidR="00D518CE" w:rsidRDefault="00D518CE" w:rsidP="00C908DA">
      <w:pPr>
        <w:rPr>
          <w:sz w:val="28"/>
        </w:rPr>
      </w:pPr>
    </w:p>
    <w:p w:rsidR="00C908DA" w:rsidRDefault="00C908DA" w:rsidP="00C908DA">
      <w:pPr>
        <w:rPr>
          <w:sz w:val="28"/>
        </w:rPr>
      </w:pPr>
      <w:r>
        <w:rPr>
          <w:sz w:val="28"/>
        </w:rPr>
        <w:t xml:space="preserve">Click Here to Register: </w:t>
      </w:r>
      <w:hyperlink r:id="rId4" w:history="1">
        <w:r w:rsidRPr="008835B2">
          <w:rPr>
            <w:rStyle w:val="Hyperlink"/>
            <w:sz w:val="28"/>
          </w:rPr>
          <w:t>https://www.research.net/s/LFVK7YR</w:t>
        </w:r>
      </w:hyperlink>
    </w:p>
    <w:p w:rsidR="00C908DA" w:rsidRDefault="00C908DA" w:rsidP="00C908DA">
      <w:pPr>
        <w:rPr>
          <w:sz w:val="28"/>
        </w:rPr>
      </w:pPr>
    </w:p>
    <w:p w:rsidR="00C908DA" w:rsidRDefault="00C908DA" w:rsidP="00C908DA">
      <w:pPr>
        <w:rPr>
          <w:sz w:val="28"/>
        </w:rPr>
      </w:pPr>
    </w:p>
    <w:p w:rsidR="00D518CE" w:rsidRDefault="00D518CE" w:rsidP="00C908DA">
      <w:pPr>
        <w:rPr>
          <w:sz w:val="28"/>
        </w:rPr>
      </w:pPr>
    </w:p>
    <w:p w:rsidR="00224DE5" w:rsidRDefault="00224DE5" w:rsidP="00C908DA">
      <w:pPr>
        <w:rPr>
          <w:sz w:val="28"/>
        </w:rPr>
      </w:pPr>
    </w:p>
    <w:p w:rsidR="00224DE5" w:rsidRDefault="00224DE5" w:rsidP="00C908DA">
      <w:pPr>
        <w:rPr>
          <w:sz w:val="28"/>
        </w:rPr>
      </w:pPr>
    </w:p>
    <w:p w:rsidR="00C908DA" w:rsidRDefault="00C908DA" w:rsidP="00C908DA">
      <w:pPr>
        <w:rPr>
          <w:sz w:val="28"/>
        </w:rPr>
      </w:pPr>
    </w:p>
    <w:p w:rsidR="00C908DA" w:rsidRDefault="00C908DA" w:rsidP="00C908DA">
      <w:pPr>
        <w:jc w:val="center"/>
        <w:rPr>
          <w:sz w:val="28"/>
        </w:rPr>
      </w:pPr>
      <w:r>
        <w:rPr>
          <w:sz w:val="28"/>
        </w:rPr>
        <w:lastRenderedPageBreak/>
        <w:t>November 28, 2012 9:00-11:00 AM</w:t>
      </w:r>
    </w:p>
    <w:p w:rsidR="00C908DA" w:rsidRDefault="00C908DA" w:rsidP="00C908DA">
      <w:pPr>
        <w:jc w:val="center"/>
        <w:rPr>
          <w:sz w:val="28"/>
        </w:rPr>
      </w:pPr>
      <w:r>
        <w:rPr>
          <w:sz w:val="28"/>
        </w:rPr>
        <w:t>Head Start</w:t>
      </w:r>
    </w:p>
    <w:p w:rsidR="00C908DA" w:rsidRDefault="00C908DA" w:rsidP="00C908DA">
      <w:pPr>
        <w:jc w:val="center"/>
        <w:rPr>
          <w:sz w:val="28"/>
        </w:rPr>
      </w:pPr>
      <w:r>
        <w:rPr>
          <w:sz w:val="28"/>
        </w:rPr>
        <w:t xml:space="preserve">3015 Mahoning Rd. </w:t>
      </w:r>
      <w:r w:rsidR="00D518CE">
        <w:rPr>
          <w:sz w:val="28"/>
        </w:rPr>
        <w:t>Canton, OH 44706</w:t>
      </w:r>
    </w:p>
    <w:p w:rsidR="00D518CE" w:rsidRDefault="00D518CE" w:rsidP="00C908DA">
      <w:pPr>
        <w:jc w:val="center"/>
        <w:rPr>
          <w:sz w:val="28"/>
        </w:rPr>
      </w:pPr>
      <w:r>
        <w:rPr>
          <w:sz w:val="28"/>
        </w:rPr>
        <w:t>“Autism Awareness”</w:t>
      </w:r>
    </w:p>
    <w:p w:rsidR="00D518CE" w:rsidRDefault="00D518CE" w:rsidP="00C908DA">
      <w:pPr>
        <w:jc w:val="center"/>
        <w:rPr>
          <w:sz w:val="28"/>
        </w:rPr>
      </w:pPr>
      <w:r>
        <w:rPr>
          <w:sz w:val="28"/>
        </w:rPr>
        <w:t xml:space="preserve">Presenter: Karen </w:t>
      </w:r>
      <w:proofErr w:type="spellStart"/>
      <w:r>
        <w:rPr>
          <w:sz w:val="28"/>
        </w:rPr>
        <w:t>Lyke</w:t>
      </w:r>
      <w:proofErr w:type="spellEnd"/>
    </w:p>
    <w:p w:rsidR="00D518CE" w:rsidRDefault="00D518CE" w:rsidP="00C908DA">
      <w:pPr>
        <w:jc w:val="center"/>
        <w:rPr>
          <w:sz w:val="28"/>
        </w:rPr>
      </w:pPr>
      <w:r>
        <w:rPr>
          <w:sz w:val="28"/>
        </w:rPr>
        <w:t>Contact: Janet Young 330-456=6218</w:t>
      </w:r>
    </w:p>
    <w:p w:rsidR="00D518CE" w:rsidRDefault="00D518CE" w:rsidP="00C908DA">
      <w:pPr>
        <w:jc w:val="center"/>
        <w:rPr>
          <w:sz w:val="28"/>
        </w:rPr>
      </w:pPr>
      <w:r>
        <w:rPr>
          <w:sz w:val="28"/>
        </w:rPr>
        <w:t>Attendees: Parents/Professionals</w:t>
      </w:r>
    </w:p>
    <w:p w:rsidR="00D518CE" w:rsidRDefault="00452EA8" w:rsidP="00C908DA">
      <w:pPr>
        <w:jc w:val="center"/>
        <w:rPr>
          <w:sz w:val="28"/>
        </w:rPr>
      </w:pPr>
      <w:hyperlink r:id="rId5" w:history="1">
        <w:r w:rsidR="00D518CE" w:rsidRPr="008835B2">
          <w:rPr>
            <w:rStyle w:val="Hyperlink"/>
            <w:sz w:val="28"/>
          </w:rPr>
          <w:t>https://www.research.net/s/W8K8Q8W</w:t>
        </w:r>
      </w:hyperlink>
    </w:p>
    <w:p w:rsidR="00D518CE" w:rsidRDefault="00D518CE" w:rsidP="00C908DA">
      <w:pPr>
        <w:jc w:val="center"/>
        <w:rPr>
          <w:sz w:val="28"/>
        </w:rPr>
      </w:pPr>
    </w:p>
    <w:p w:rsidR="00224DE5" w:rsidRDefault="00224DE5" w:rsidP="00C908DA">
      <w:pPr>
        <w:jc w:val="center"/>
        <w:rPr>
          <w:sz w:val="28"/>
        </w:rPr>
      </w:pPr>
    </w:p>
    <w:p w:rsidR="00224DE5" w:rsidRDefault="00224DE5" w:rsidP="00C908DA">
      <w:pPr>
        <w:jc w:val="center"/>
        <w:rPr>
          <w:sz w:val="28"/>
        </w:rPr>
      </w:pPr>
    </w:p>
    <w:p w:rsidR="00D518CE" w:rsidRDefault="00D518CE" w:rsidP="00C908DA">
      <w:pPr>
        <w:jc w:val="center"/>
        <w:rPr>
          <w:sz w:val="28"/>
        </w:rPr>
      </w:pPr>
      <w:r>
        <w:rPr>
          <w:sz w:val="28"/>
        </w:rPr>
        <w:t>November 28, 2012 1:00-3:00 PM</w:t>
      </w:r>
    </w:p>
    <w:p w:rsidR="00D518CE" w:rsidRDefault="00D518CE" w:rsidP="00C908DA">
      <w:pPr>
        <w:jc w:val="center"/>
        <w:rPr>
          <w:sz w:val="28"/>
        </w:rPr>
      </w:pPr>
      <w:r>
        <w:rPr>
          <w:sz w:val="28"/>
        </w:rPr>
        <w:t>Head Start</w:t>
      </w:r>
    </w:p>
    <w:p w:rsidR="00D518CE" w:rsidRDefault="00D518CE" w:rsidP="00C908DA">
      <w:pPr>
        <w:jc w:val="center"/>
        <w:rPr>
          <w:sz w:val="28"/>
        </w:rPr>
      </w:pPr>
      <w:r>
        <w:rPr>
          <w:sz w:val="28"/>
        </w:rPr>
        <w:t>1134 Walnut St. S.E. Massillon, OH 44646</w:t>
      </w:r>
    </w:p>
    <w:p w:rsidR="00D518CE" w:rsidRDefault="00D518CE" w:rsidP="00C908DA">
      <w:pPr>
        <w:jc w:val="center"/>
        <w:rPr>
          <w:sz w:val="28"/>
        </w:rPr>
      </w:pPr>
      <w:r>
        <w:rPr>
          <w:sz w:val="28"/>
        </w:rPr>
        <w:t>“Autism Awareness”</w:t>
      </w:r>
    </w:p>
    <w:p w:rsidR="00D518CE" w:rsidRDefault="00D518CE" w:rsidP="00C908DA">
      <w:pPr>
        <w:jc w:val="center"/>
        <w:rPr>
          <w:sz w:val="28"/>
        </w:rPr>
      </w:pPr>
      <w:r>
        <w:rPr>
          <w:sz w:val="28"/>
        </w:rPr>
        <w:t xml:space="preserve">Presenter: Karen </w:t>
      </w:r>
      <w:proofErr w:type="spellStart"/>
      <w:r>
        <w:rPr>
          <w:sz w:val="28"/>
        </w:rPr>
        <w:t>Lyke</w:t>
      </w:r>
      <w:proofErr w:type="spellEnd"/>
    </w:p>
    <w:p w:rsidR="00D518CE" w:rsidRDefault="00D518CE" w:rsidP="00C908DA">
      <w:pPr>
        <w:jc w:val="center"/>
        <w:rPr>
          <w:sz w:val="28"/>
        </w:rPr>
      </w:pPr>
      <w:r>
        <w:rPr>
          <w:sz w:val="28"/>
        </w:rPr>
        <w:t>Contact: Janet Young 330-456-6218</w:t>
      </w:r>
    </w:p>
    <w:p w:rsidR="00D518CE" w:rsidRDefault="00D518CE" w:rsidP="00C908DA">
      <w:pPr>
        <w:jc w:val="center"/>
        <w:rPr>
          <w:sz w:val="28"/>
        </w:rPr>
      </w:pPr>
      <w:r>
        <w:rPr>
          <w:sz w:val="28"/>
        </w:rPr>
        <w:t>Attendees: Parents/Professionals</w:t>
      </w:r>
    </w:p>
    <w:p w:rsidR="00D518CE" w:rsidRDefault="00452EA8" w:rsidP="00C908DA">
      <w:pPr>
        <w:jc w:val="center"/>
        <w:rPr>
          <w:sz w:val="28"/>
        </w:rPr>
      </w:pPr>
      <w:hyperlink r:id="rId6" w:history="1">
        <w:r w:rsidR="00D518CE" w:rsidRPr="008835B2">
          <w:rPr>
            <w:rStyle w:val="Hyperlink"/>
            <w:sz w:val="28"/>
          </w:rPr>
          <w:t>https://www.research.net/s/WL277ND</w:t>
        </w:r>
      </w:hyperlink>
    </w:p>
    <w:p w:rsidR="00D518CE" w:rsidRDefault="00D518CE" w:rsidP="00C908DA">
      <w:pPr>
        <w:jc w:val="center"/>
        <w:rPr>
          <w:sz w:val="28"/>
        </w:rPr>
      </w:pPr>
    </w:p>
    <w:p w:rsidR="00D518CE" w:rsidRDefault="00D518CE" w:rsidP="00C908DA">
      <w:pPr>
        <w:jc w:val="center"/>
        <w:rPr>
          <w:sz w:val="28"/>
        </w:rPr>
      </w:pPr>
    </w:p>
    <w:p w:rsidR="00D518CE" w:rsidRDefault="00D518CE" w:rsidP="00C908DA">
      <w:pPr>
        <w:jc w:val="center"/>
        <w:rPr>
          <w:sz w:val="28"/>
        </w:rPr>
      </w:pPr>
    </w:p>
    <w:p w:rsidR="00D518CE" w:rsidRDefault="00D518CE" w:rsidP="00D518CE">
      <w:pPr>
        <w:jc w:val="center"/>
        <w:rPr>
          <w:sz w:val="28"/>
        </w:rPr>
      </w:pPr>
      <w:r>
        <w:rPr>
          <w:sz w:val="28"/>
        </w:rPr>
        <w:t>December 11, 2012 1:00-3:00 PM</w:t>
      </w:r>
    </w:p>
    <w:p w:rsidR="00D518CE" w:rsidRDefault="00D518CE" w:rsidP="00D518CE">
      <w:pPr>
        <w:jc w:val="center"/>
        <w:rPr>
          <w:sz w:val="28"/>
        </w:rPr>
      </w:pPr>
      <w:r>
        <w:rPr>
          <w:sz w:val="28"/>
        </w:rPr>
        <w:t>Head Start</w:t>
      </w:r>
    </w:p>
    <w:p w:rsidR="00D518CE" w:rsidRDefault="00D518CE" w:rsidP="00D518CE">
      <w:pPr>
        <w:jc w:val="center"/>
        <w:rPr>
          <w:sz w:val="28"/>
        </w:rPr>
      </w:pPr>
      <w:r>
        <w:rPr>
          <w:sz w:val="28"/>
        </w:rPr>
        <w:t>321 Franklin Ave. Alliance, OH 44601</w:t>
      </w:r>
    </w:p>
    <w:p w:rsidR="00D518CE" w:rsidRDefault="00D518CE" w:rsidP="00D518CE">
      <w:pPr>
        <w:jc w:val="center"/>
        <w:rPr>
          <w:sz w:val="28"/>
        </w:rPr>
      </w:pPr>
      <w:r>
        <w:rPr>
          <w:sz w:val="28"/>
        </w:rPr>
        <w:t>“Autism Awareness”</w:t>
      </w:r>
    </w:p>
    <w:p w:rsidR="00D518CE" w:rsidRDefault="00D518CE" w:rsidP="00D518CE">
      <w:pPr>
        <w:jc w:val="center"/>
        <w:rPr>
          <w:sz w:val="28"/>
        </w:rPr>
      </w:pPr>
      <w:r>
        <w:rPr>
          <w:sz w:val="28"/>
        </w:rPr>
        <w:t xml:space="preserve">Presenter: Karen </w:t>
      </w:r>
      <w:proofErr w:type="spellStart"/>
      <w:r>
        <w:rPr>
          <w:sz w:val="28"/>
        </w:rPr>
        <w:t>Lyke</w:t>
      </w:r>
      <w:proofErr w:type="spellEnd"/>
    </w:p>
    <w:p w:rsidR="00D518CE" w:rsidRDefault="00D518CE" w:rsidP="00D518CE">
      <w:pPr>
        <w:jc w:val="center"/>
        <w:rPr>
          <w:sz w:val="28"/>
        </w:rPr>
      </w:pPr>
      <w:r>
        <w:rPr>
          <w:sz w:val="28"/>
        </w:rPr>
        <w:t>Contact: Janet Young 330-456-6218</w:t>
      </w:r>
    </w:p>
    <w:p w:rsidR="00D518CE" w:rsidRDefault="00D518CE" w:rsidP="00D518CE">
      <w:pPr>
        <w:jc w:val="center"/>
        <w:rPr>
          <w:sz w:val="28"/>
        </w:rPr>
      </w:pPr>
      <w:r>
        <w:rPr>
          <w:sz w:val="28"/>
        </w:rPr>
        <w:t>Attendees: Parents/Professionals</w:t>
      </w:r>
    </w:p>
    <w:p w:rsidR="00D518CE" w:rsidRDefault="00452EA8" w:rsidP="00D518CE">
      <w:pPr>
        <w:jc w:val="center"/>
        <w:rPr>
          <w:sz w:val="28"/>
        </w:rPr>
      </w:pPr>
      <w:hyperlink r:id="rId7" w:history="1">
        <w:r w:rsidR="00D518CE" w:rsidRPr="008835B2">
          <w:rPr>
            <w:rStyle w:val="Hyperlink"/>
            <w:sz w:val="28"/>
          </w:rPr>
          <w:t>https://www.research.net/s/W7KPY28</w:t>
        </w:r>
      </w:hyperlink>
    </w:p>
    <w:p w:rsidR="00D518CE" w:rsidRDefault="00D518CE" w:rsidP="00D518CE">
      <w:pPr>
        <w:jc w:val="center"/>
        <w:rPr>
          <w:sz w:val="28"/>
        </w:rPr>
      </w:pPr>
    </w:p>
    <w:p w:rsidR="00D518CE" w:rsidRDefault="00D518CE" w:rsidP="00D518CE">
      <w:pPr>
        <w:jc w:val="center"/>
        <w:rPr>
          <w:sz w:val="28"/>
        </w:rPr>
      </w:pPr>
    </w:p>
    <w:p w:rsidR="00D518CE" w:rsidRDefault="00D518CE" w:rsidP="00D518CE">
      <w:pPr>
        <w:jc w:val="center"/>
        <w:rPr>
          <w:sz w:val="28"/>
        </w:rPr>
      </w:pPr>
    </w:p>
    <w:p w:rsidR="00224DE5" w:rsidRDefault="00224DE5" w:rsidP="00D518CE">
      <w:pPr>
        <w:jc w:val="center"/>
        <w:rPr>
          <w:sz w:val="28"/>
        </w:rPr>
      </w:pPr>
    </w:p>
    <w:p w:rsidR="00224DE5" w:rsidRDefault="00224DE5" w:rsidP="00D518CE">
      <w:pPr>
        <w:jc w:val="center"/>
        <w:rPr>
          <w:sz w:val="28"/>
        </w:rPr>
      </w:pPr>
    </w:p>
    <w:p w:rsidR="00224DE5" w:rsidRDefault="00224DE5" w:rsidP="00D518CE">
      <w:pPr>
        <w:jc w:val="center"/>
        <w:rPr>
          <w:sz w:val="28"/>
        </w:rPr>
      </w:pPr>
    </w:p>
    <w:p w:rsidR="00224DE5" w:rsidRDefault="00224DE5" w:rsidP="00D518CE">
      <w:pPr>
        <w:jc w:val="center"/>
        <w:rPr>
          <w:sz w:val="28"/>
        </w:rPr>
      </w:pPr>
    </w:p>
    <w:p w:rsidR="00D518CE" w:rsidRDefault="00D518CE" w:rsidP="00D518CE">
      <w:pPr>
        <w:jc w:val="center"/>
        <w:rPr>
          <w:sz w:val="28"/>
        </w:rPr>
      </w:pPr>
      <w:r>
        <w:rPr>
          <w:sz w:val="28"/>
        </w:rPr>
        <w:lastRenderedPageBreak/>
        <w:t>January 15, 2013</w:t>
      </w:r>
    </w:p>
    <w:p w:rsidR="00D518CE" w:rsidRDefault="00D518CE" w:rsidP="00D518CE">
      <w:pPr>
        <w:jc w:val="center"/>
        <w:rPr>
          <w:sz w:val="28"/>
        </w:rPr>
      </w:pPr>
      <w:r>
        <w:rPr>
          <w:sz w:val="28"/>
        </w:rPr>
        <w:t>Family Learning Center at Sentinel</w:t>
      </w:r>
    </w:p>
    <w:p w:rsidR="00D518CE" w:rsidRDefault="00D518CE" w:rsidP="00D518CE">
      <w:pPr>
        <w:jc w:val="center"/>
        <w:rPr>
          <w:sz w:val="28"/>
        </w:rPr>
      </w:pPr>
      <w:r>
        <w:rPr>
          <w:sz w:val="28"/>
        </w:rPr>
        <w:t>797 E. Twp. Rd. 201 Tiffin, OH</w:t>
      </w:r>
    </w:p>
    <w:p w:rsidR="00D518CE" w:rsidRDefault="00D518CE" w:rsidP="00D518CE">
      <w:pPr>
        <w:jc w:val="center"/>
        <w:rPr>
          <w:sz w:val="28"/>
        </w:rPr>
      </w:pPr>
      <w:r>
        <w:rPr>
          <w:sz w:val="28"/>
        </w:rPr>
        <w:t>6:30-8:00 PM</w:t>
      </w:r>
    </w:p>
    <w:p w:rsidR="00D518CE" w:rsidRDefault="00D518CE" w:rsidP="00D518CE">
      <w:pPr>
        <w:jc w:val="center"/>
        <w:rPr>
          <w:sz w:val="28"/>
        </w:rPr>
      </w:pPr>
      <w:r>
        <w:rPr>
          <w:sz w:val="28"/>
        </w:rPr>
        <w:t>“Spotlight on the Family”</w:t>
      </w:r>
    </w:p>
    <w:p w:rsidR="00D518CE" w:rsidRDefault="00D518CE" w:rsidP="00D518CE">
      <w:pPr>
        <w:jc w:val="center"/>
        <w:rPr>
          <w:sz w:val="28"/>
        </w:rPr>
      </w:pPr>
    </w:p>
    <w:p w:rsidR="00D518CE" w:rsidRDefault="00D518CE" w:rsidP="00D518CE">
      <w:pPr>
        <w:jc w:val="center"/>
        <w:rPr>
          <w:sz w:val="28"/>
        </w:rPr>
      </w:pPr>
      <w:r>
        <w:rPr>
          <w:sz w:val="28"/>
        </w:rPr>
        <w:t xml:space="preserve">Presented by Sandy </w:t>
      </w:r>
      <w:proofErr w:type="spellStart"/>
      <w:r>
        <w:rPr>
          <w:sz w:val="28"/>
        </w:rPr>
        <w:t>Brickner</w:t>
      </w:r>
      <w:proofErr w:type="spellEnd"/>
      <w:r>
        <w:rPr>
          <w:sz w:val="28"/>
        </w:rPr>
        <w:t>, OCECD</w:t>
      </w:r>
    </w:p>
    <w:p w:rsidR="00D518CE" w:rsidRDefault="00D518CE" w:rsidP="00D518CE">
      <w:pPr>
        <w:jc w:val="center"/>
        <w:rPr>
          <w:sz w:val="28"/>
        </w:rPr>
      </w:pPr>
    </w:p>
    <w:p w:rsidR="00D518CE" w:rsidRDefault="00D518CE" w:rsidP="00D518CE">
      <w:pPr>
        <w:jc w:val="center"/>
        <w:rPr>
          <w:sz w:val="28"/>
        </w:rPr>
      </w:pPr>
      <w:r>
        <w:rPr>
          <w:sz w:val="28"/>
        </w:rPr>
        <w:t xml:space="preserve">Participants will discuss commonalities of family needs. Discussion will focus on techniques for parenting children with and without disabilities, and for keeping family balance and harmony in the home. Participants will discover how stress affects individual family members </w:t>
      </w:r>
      <w:r w:rsidR="00224DE5">
        <w:rPr>
          <w:sz w:val="28"/>
        </w:rPr>
        <w:t>and the family unit, plus what techniques can be used to work through difficult and stressful times.</w:t>
      </w:r>
    </w:p>
    <w:p w:rsidR="00224DE5" w:rsidRDefault="00224DE5" w:rsidP="00D518CE">
      <w:pPr>
        <w:jc w:val="center"/>
        <w:rPr>
          <w:sz w:val="28"/>
        </w:rPr>
      </w:pPr>
    </w:p>
    <w:p w:rsidR="00224DE5" w:rsidRDefault="00224DE5" w:rsidP="00D518CE">
      <w:pPr>
        <w:jc w:val="center"/>
        <w:rPr>
          <w:sz w:val="28"/>
        </w:rPr>
      </w:pPr>
      <w:r>
        <w:rPr>
          <w:sz w:val="28"/>
        </w:rPr>
        <w:t>Co-Sponsored by Ohio Coalition for the Education of Children with Disabilities and Seneca-Wyandot Parent Mentor Programs of North Central Ohio ESC</w:t>
      </w:r>
    </w:p>
    <w:p w:rsidR="00224DE5" w:rsidRDefault="00224DE5" w:rsidP="00D518CE">
      <w:pPr>
        <w:jc w:val="center"/>
        <w:rPr>
          <w:sz w:val="28"/>
        </w:rPr>
      </w:pPr>
    </w:p>
    <w:p w:rsidR="00224DE5" w:rsidRDefault="00224DE5" w:rsidP="00D518CE">
      <w:pPr>
        <w:jc w:val="center"/>
        <w:rPr>
          <w:sz w:val="28"/>
        </w:rPr>
      </w:pPr>
      <w:r>
        <w:rPr>
          <w:sz w:val="28"/>
        </w:rPr>
        <w:t>Click Below to Register:</w:t>
      </w:r>
    </w:p>
    <w:p w:rsidR="00224DE5" w:rsidRDefault="00452EA8" w:rsidP="00D518CE">
      <w:pPr>
        <w:jc w:val="center"/>
        <w:rPr>
          <w:sz w:val="28"/>
        </w:rPr>
      </w:pPr>
      <w:hyperlink r:id="rId8" w:history="1">
        <w:r w:rsidR="00224DE5" w:rsidRPr="008835B2">
          <w:rPr>
            <w:rStyle w:val="Hyperlink"/>
            <w:sz w:val="28"/>
          </w:rPr>
          <w:t>https://www.research.net/s/MD6RYVL</w:t>
        </w:r>
      </w:hyperlink>
    </w:p>
    <w:p w:rsidR="00224DE5" w:rsidRDefault="00224DE5" w:rsidP="00D518CE">
      <w:pPr>
        <w:jc w:val="center"/>
        <w:rPr>
          <w:sz w:val="28"/>
        </w:rPr>
      </w:pPr>
    </w:p>
    <w:p w:rsidR="00224DE5" w:rsidRDefault="00224DE5" w:rsidP="00D518CE">
      <w:pPr>
        <w:jc w:val="center"/>
        <w:rPr>
          <w:sz w:val="28"/>
        </w:rPr>
      </w:pPr>
      <w:r>
        <w:rPr>
          <w:sz w:val="28"/>
        </w:rPr>
        <w:t xml:space="preserve">Or Call 1-800-549-5959 or 1-419-447-7674 to </w:t>
      </w:r>
      <w:r w:rsidR="00384C16">
        <w:rPr>
          <w:sz w:val="28"/>
        </w:rPr>
        <w:t>register</w:t>
      </w:r>
      <w:r>
        <w:rPr>
          <w:sz w:val="28"/>
        </w:rPr>
        <w:t xml:space="preserve"> by phone </w:t>
      </w:r>
    </w:p>
    <w:p w:rsidR="007F1064" w:rsidRDefault="007F1064" w:rsidP="00D518CE">
      <w:pPr>
        <w:jc w:val="center"/>
        <w:rPr>
          <w:sz w:val="28"/>
        </w:rPr>
      </w:pPr>
    </w:p>
    <w:p w:rsidR="007F1064" w:rsidRDefault="007F1064" w:rsidP="00D518CE">
      <w:pPr>
        <w:jc w:val="center"/>
        <w:rPr>
          <w:sz w:val="28"/>
        </w:rPr>
      </w:pPr>
    </w:p>
    <w:p w:rsidR="007F1064" w:rsidRDefault="007F1064" w:rsidP="00D518CE">
      <w:pPr>
        <w:jc w:val="center"/>
        <w:rPr>
          <w:sz w:val="28"/>
        </w:rPr>
      </w:pPr>
    </w:p>
    <w:p w:rsidR="007F1064" w:rsidRDefault="007F1064" w:rsidP="00D518CE">
      <w:pPr>
        <w:jc w:val="center"/>
        <w:rPr>
          <w:sz w:val="28"/>
        </w:rPr>
      </w:pPr>
    </w:p>
    <w:p w:rsidR="007F1064" w:rsidRDefault="007F1064" w:rsidP="00D518CE">
      <w:pPr>
        <w:jc w:val="center"/>
        <w:rPr>
          <w:sz w:val="28"/>
        </w:rPr>
      </w:pPr>
    </w:p>
    <w:p w:rsidR="007F1064" w:rsidRDefault="007F1064" w:rsidP="00D518CE">
      <w:pPr>
        <w:jc w:val="center"/>
        <w:rPr>
          <w:sz w:val="28"/>
        </w:rPr>
      </w:pPr>
      <w:r>
        <w:rPr>
          <w:sz w:val="28"/>
        </w:rPr>
        <w:t>January 17, 2013 6:00-8:00 PM</w:t>
      </w:r>
    </w:p>
    <w:p w:rsidR="007F1064" w:rsidRDefault="007F1064" w:rsidP="00D518CE">
      <w:pPr>
        <w:jc w:val="center"/>
        <w:rPr>
          <w:sz w:val="28"/>
        </w:rPr>
      </w:pPr>
      <w:r>
        <w:rPr>
          <w:sz w:val="28"/>
        </w:rPr>
        <w:t xml:space="preserve">“Understanding &amp; Writing IEP’s </w:t>
      </w:r>
    </w:p>
    <w:p w:rsidR="007F1064" w:rsidRDefault="007F1064" w:rsidP="00D518CE">
      <w:pPr>
        <w:jc w:val="center"/>
        <w:rPr>
          <w:sz w:val="28"/>
        </w:rPr>
      </w:pPr>
      <w:r>
        <w:rPr>
          <w:sz w:val="28"/>
        </w:rPr>
        <w:t>Lucas Co.</w:t>
      </w:r>
    </w:p>
    <w:p w:rsidR="007F1064" w:rsidRDefault="007F1064" w:rsidP="00D518CE">
      <w:pPr>
        <w:jc w:val="center"/>
        <w:rPr>
          <w:sz w:val="28"/>
        </w:rPr>
      </w:pPr>
      <w:r>
        <w:rPr>
          <w:sz w:val="28"/>
        </w:rPr>
        <w:t xml:space="preserve">To register click on the following link: </w:t>
      </w:r>
      <w:hyperlink r:id="rId9" w:history="1">
        <w:r w:rsidRPr="00C72EA0">
          <w:rPr>
            <w:rStyle w:val="Hyperlink"/>
            <w:sz w:val="28"/>
          </w:rPr>
          <w:t>https://www.research.net/s/DF3TRZS</w:t>
        </w:r>
      </w:hyperlink>
    </w:p>
    <w:p w:rsidR="007F1064" w:rsidRDefault="007F1064" w:rsidP="00D518CE">
      <w:pPr>
        <w:jc w:val="center"/>
        <w:rPr>
          <w:sz w:val="28"/>
        </w:rPr>
      </w:pPr>
    </w:p>
    <w:p w:rsidR="007F1064" w:rsidRDefault="007F1064" w:rsidP="00D518CE">
      <w:pPr>
        <w:jc w:val="center"/>
        <w:rPr>
          <w:sz w:val="28"/>
        </w:rPr>
      </w:pPr>
    </w:p>
    <w:p w:rsidR="007F1064" w:rsidRDefault="00384C16" w:rsidP="00D518CE">
      <w:pPr>
        <w:jc w:val="center"/>
        <w:rPr>
          <w:sz w:val="28"/>
        </w:rPr>
      </w:pPr>
      <w:r>
        <w:rPr>
          <w:sz w:val="28"/>
        </w:rPr>
        <w:t>February 7, 2013</w:t>
      </w:r>
      <w:r w:rsidR="007F1064">
        <w:rPr>
          <w:sz w:val="28"/>
        </w:rPr>
        <w:t xml:space="preserve"> 6:00-8:00 PM</w:t>
      </w:r>
    </w:p>
    <w:p w:rsidR="007F1064" w:rsidRDefault="007F1064" w:rsidP="00D518CE">
      <w:pPr>
        <w:jc w:val="center"/>
        <w:rPr>
          <w:sz w:val="28"/>
        </w:rPr>
      </w:pPr>
      <w:r>
        <w:rPr>
          <w:sz w:val="28"/>
        </w:rPr>
        <w:t>“Taking the Sting out of Behavior”</w:t>
      </w:r>
    </w:p>
    <w:p w:rsidR="007F1064" w:rsidRDefault="007F1064" w:rsidP="00D518CE">
      <w:pPr>
        <w:jc w:val="center"/>
        <w:rPr>
          <w:sz w:val="28"/>
        </w:rPr>
      </w:pPr>
      <w:r>
        <w:rPr>
          <w:sz w:val="28"/>
        </w:rPr>
        <w:t>Lucas Co.</w:t>
      </w:r>
    </w:p>
    <w:p w:rsidR="007F1064" w:rsidRDefault="007F1064" w:rsidP="00D518CE">
      <w:pPr>
        <w:jc w:val="center"/>
        <w:rPr>
          <w:sz w:val="28"/>
        </w:rPr>
      </w:pPr>
      <w:r>
        <w:rPr>
          <w:sz w:val="28"/>
        </w:rPr>
        <w:t xml:space="preserve">To register click on the following link: </w:t>
      </w:r>
      <w:hyperlink r:id="rId10" w:history="1">
        <w:r w:rsidRPr="00C72EA0">
          <w:rPr>
            <w:rStyle w:val="Hyperlink"/>
            <w:sz w:val="28"/>
          </w:rPr>
          <w:t>https://www.research.net/s/DB3QTB3</w:t>
        </w:r>
      </w:hyperlink>
    </w:p>
    <w:p w:rsidR="007F1064" w:rsidRDefault="007F1064" w:rsidP="00D518CE">
      <w:pPr>
        <w:jc w:val="center"/>
        <w:rPr>
          <w:sz w:val="28"/>
        </w:rPr>
      </w:pPr>
    </w:p>
    <w:p w:rsidR="007F1064" w:rsidRDefault="007F1064" w:rsidP="00D518CE">
      <w:pPr>
        <w:jc w:val="center"/>
        <w:rPr>
          <w:sz w:val="28"/>
        </w:rPr>
      </w:pPr>
      <w:r>
        <w:rPr>
          <w:sz w:val="28"/>
        </w:rPr>
        <w:lastRenderedPageBreak/>
        <w:t>February 20, 2013 12:00-8:00 PM</w:t>
      </w:r>
    </w:p>
    <w:p w:rsidR="007F1064" w:rsidRDefault="007F1064" w:rsidP="00D518CE">
      <w:pPr>
        <w:jc w:val="center"/>
        <w:rPr>
          <w:sz w:val="28"/>
        </w:rPr>
      </w:pPr>
      <w:r>
        <w:rPr>
          <w:sz w:val="28"/>
        </w:rPr>
        <w:t xml:space="preserve">“IEP Clinic” </w:t>
      </w:r>
    </w:p>
    <w:p w:rsidR="007F1064" w:rsidRDefault="007F1064" w:rsidP="00D518CE">
      <w:pPr>
        <w:jc w:val="center"/>
        <w:rPr>
          <w:sz w:val="28"/>
        </w:rPr>
      </w:pPr>
      <w:r>
        <w:rPr>
          <w:sz w:val="28"/>
        </w:rPr>
        <w:t>Licking Co.</w:t>
      </w:r>
    </w:p>
    <w:p w:rsidR="007F1064" w:rsidRDefault="007F1064" w:rsidP="007F1064">
      <w:pPr>
        <w:jc w:val="center"/>
        <w:rPr>
          <w:sz w:val="28"/>
        </w:rPr>
      </w:pPr>
      <w:r>
        <w:rPr>
          <w:sz w:val="28"/>
        </w:rPr>
        <w:t>MUST PRE-REGISTER</w:t>
      </w:r>
    </w:p>
    <w:p w:rsidR="007F1064" w:rsidRDefault="007F1064" w:rsidP="007F1064">
      <w:pPr>
        <w:jc w:val="center"/>
        <w:rPr>
          <w:sz w:val="28"/>
        </w:rPr>
      </w:pPr>
      <w:r>
        <w:rPr>
          <w:sz w:val="28"/>
        </w:rPr>
        <w:t>Contact Ronnie Bowyer 1-740-670-7060</w:t>
      </w: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r>
        <w:rPr>
          <w:sz w:val="28"/>
        </w:rPr>
        <w:t>March 7, 2013 6:00-7:30 PM</w:t>
      </w:r>
    </w:p>
    <w:p w:rsidR="007F1064" w:rsidRDefault="007F1064" w:rsidP="007F1064">
      <w:pPr>
        <w:jc w:val="center"/>
        <w:rPr>
          <w:sz w:val="28"/>
        </w:rPr>
      </w:pPr>
      <w:r>
        <w:rPr>
          <w:sz w:val="28"/>
        </w:rPr>
        <w:t>“A Formula for Keeping Records”</w:t>
      </w:r>
    </w:p>
    <w:p w:rsidR="007F1064" w:rsidRDefault="007F1064" w:rsidP="007F1064">
      <w:pPr>
        <w:jc w:val="center"/>
        <w:rPr>
          <w:sz w:val="28"/>
        </w:rPr>
      </w:pPr>
      <w:r>
        <w:rPr>
          <w:sz w:val="28"/>
        </w:rPr>
        <w:t>Licking Co.</w:t>
      </w:r>
    </w:p>
    <w:p w:rsidR="007F1064" w:rsidRDefault="007F1064" w:rsidP="007F1064">
      <w:pPr>
        <w:jc w:val="center"/>
        <w:rPr>
          <w:sz w:val="28"/>
        </w:rPr>
      </w:pPr>
      <w:r>
        <w:rPr>
          <w:sz w:val="28"/>
        </w:rPr>
        <w:t xml:space="preserve">To register click on the following link: </w:t>
      </w:r>
      <w:hyperlink r:id="rId11" w:history="1">
        <w:r w:rsidRPr="00C72EA0">
          <w:rPr>
            <w:rStyle w:val="Hyperlink"/>
            <w:sz w:val="28"/>
          </w:rPr>
          <w:t>https://www.research.net/s/D6Z9LVR</w:t>
        </w:r>
      </w:hyperlink>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r>
        <w:rPr>
          <w:sz w:val="28"/>
        </w:rPr>
        <w:t>April 4, 2013 6:00-7:30 PM</w:t>
      </w:r>
    </w:p>
    <w:p w:rsidR="007F1064" w:rsidRDefault="007F1064" w:rsidP="007F1064">
      <w:pPr>
        <w:jc w:val="center"/>
        <w:rPr>
          <w:sz w:val="28"/>
        </w:rPr>
      </w:pPr>
      <w:r>
        <w:rPr>
          <w:sz w:val="28"/>
        </w:rPr>
        <w:t>“Understanding the Evaluation Process”</w:t>
      </w:r>
    </w:p>
    <w:p w:rsidR="007F1064" w:rsidRDefault="007F1064" w:rsidP="007F1064">
      <w:pPr>
        <w:jc w:val="center"/>
        <w:rPr>
          <w:sz w:val="28"/>
        </w:rPr>
      </w:pPr>
      <w:r>
        <w:rPr>
          <w:sz w:val="28"/>
        </w:rPr>
        <w:t>Licking Co.</w:t>
      </w:r>
    </w:p>
    <w:p w:rsidR="007F1064" w:rsidRDefault="007F1064" w:rsidP="007F1064">
      <w:pPr>
        <w:jc w:val="center"/>
        <w:rPr>
          <w:sz w:val="28"/>
        </w:rPr>
      </w:pPr>
      <w:r>
        <w:rPr>
          <w:sz w:val="28"/>
        </w:rPr>
        <w:t xml:space="preserve">To register click on the following link: </w:t>
      </w:r>
      <w:hyperlink r:id="rId12" w:history="1">
        <w:r w:rsidRPr="00C72EA0">
          <w:rPr>
            <w:rStyle w:val="Hyperlink"/>
            <w:sz w:val="28"/>
          </w:rPr>
          <w:t>https://www.research.net/s/Y8L5G8Z</w:t>
        </w:r>
      </w:hyperlink>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r>
        <w:rPr>
          <w:sz w:val="28"/>
        </w:rPr>
        <w:t>May 2, 2013 6:00-7:30 PM</w:t>
      </w:r>
    </w:p>
    <w:p w:rsidR="007F1064" w:rsidRDefault="007F1064" w:rsidP="007F1064">
      <w:pPr>
        <w:jc w:val="center"/>
        <w:rPr>
          <w:sz w:val="28"/>
        </w:rPr>
      </w:pPr>
      <w:r>
        <w:rPr>
          <w:sz w:val="28"/>
        </w:rPr>
        <w:t>“Spotlight on the Family”</w:t>
      </w:r>
    </w:p>
    <w:p w:rsidR="007F1064" w:rsidRDefault="007F1064" w:rsidP="007F1064">
      <w:pPr>
        <w:jc w:val="center"/>
        <w:rPr>
          <w:sz w:val="28"/>
        </w:rPr>
      </w:pPr>
      <w:r>
        <w:rPr>
          <w:sz w:val="28"/>
        </w:rPr>
        <w:t>Licking Co.</w:t>
      </w:r>
    </w:p>
    <w:p w:rsidR="007F1064" w:rsidRDefault="007F1064" w:rsidP="007F1064">
      <w:pPr>
        <w:jc w:val="center"/>
        <w:rPr>
          <w:sz w:val="28"/>
        </w:rPr>
      </w:pPr>
      <w:r>
        <w:rPr>
          <w:sz w:val="28"/>
        </w:rPr>
        <w:t xml:space="preserve">To register click on the following link: </w:t>
      </w:r>
      <w:hyperlink r:id="rId13" w:history="1">
        <w:r w:rsidRPr="00C72EA0">
          <w:rPr>
            <w:rStyle w:val="Hyperlink"/>
            <w:sz w:val="28"/>
          </w:rPr>
          <w:t>https://www.research.net/s/YV258NJ</w:t>
        </w:r>
      </w:hyperlink>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p>
    <w:p w:rsidR="007F1064" w:rsidRDefault="007F1064" w:rsidP="007F1064">
      <w:pPr>
        <w:jc w:val="center"/>
        <w:rPr>
          <w:sz w:val="28"/>
        </w:rPr>
      </w:pPr>
      <w:r>
        <w:rPr>
          <w:sz w:val="28"/>
        </w:rPr>
        <w:t xml:space="preserve"> </w:t>
      </w:r>
    </w:p>
    <w:p w:rsidR="007F1064" w:rsidRDefault="007F1064" w:rsidP="00D518CE">
      <w:pPr>
        <w:jc w:val="center"/>
        <w:rPr>
          <w:sz w:val="28"/>
        </w:rPr>
      </w:pPr>
    </w:p>
    <w:p w:rsidR="00D518CE" w:rsidRPr="00384C16" w:rsidRDefault="00384C16" w:rsidP="00C908DA">
      <w:pPr>
        <w:jc w:val="center"/>
        <w:rPr>
          <w:b/>
          <w:sz w:val="40"/>
        </w:rPr>
      </w:pPr>
      <w:r w:rsidRPr="00384C16">
        <w:rPr>
          <w:b/>
          <w:sz w:val="40"/>
        </w:rPr>
        <w:lastRenderedPageBreak/>
        <w:t>Mark your Calendar April 25-27, 2013</w:t>
      </w:r>
    </w:p>
    <w:p w:rsidR="00384C16" w:rsidRPr="00384C16" w:rsidRDefault="00384C16" w:rsidP="00C908DA">
      <w:pPr>
        <w:jc w:val="center"/>
        <w:rPr>
          <w:sz w:val="36"/>
        </w:rPr>
      </w:pPr>
      <w:r w:rsidRPr="00384C16">
        <w:rPr>
          <w:sz w:val="36"/>
        </w:rPr>
        <w:t>Greater Columbus Convention Center</w:t>
      </w:r>
    </w:p>
    <w:p w:rsidR="00384C16" w:rsidRPr="00384C16" w:rsidRDefault="00384C16" w:rsidP="00C908DA">
      <w:pPr>
        <w:jc w:val="center"/>
        <w:rPr>
          <w:sz w:val="36"/>
        </w:rPr>
      </w:pPr>
      <w:r w:rsidRPr="00384C16">
        <w:rPr>
          <w:sz w:val="36"/>
        </w:rPr>
        <w:t>Ohio Early Care &amp; Education Conference!</w:t>
      </w:r>
    </w:p>
    <w:p w:rsidR="00384C16" w:rsidRPr="00384C16" w:rsidRDefault="00384C16" w:rsidP="00C908DA">
      <w:pPr>
        <w:jc w:val="center"/>
        <w:rPr>
          <w:sz w:val="36"/>
        </w:rPr>
      </w:pPr>
    </w:p>
    <w:p w:rsidR="00384C16" w:rsidRDefault="00384C16" w:rsidP="00C908DA">
      <w:pPr>
        <w:jc w:val="center"/>
        <w:rPr>
          <w:sz w:val="28"/>
        </w:rPr>
      </w:pPr>
    </w:p>
    <w:p w:rsidR="00384C16" w:rsidRPr="00384C16" w:rsidRDefault="00384C16" w:rsidP="00C908DA">
      <w:pPr>
        <w:jc w:val="center"/>
        <w:rPr>
          <w:sz w:val="32"/>
        </w:rPr>
      </w:pPr>
      <w:r w:rsidRPr="00384C16">
        <w:rPr>
          <w:sz w:val="32"/>
        </w:rPr>
        <w:t>Contact:</w:t>
      </w:r>
    </w:p>
    <w:p w:rsidR="00384C16" w:rsidRPr="00384C16" w:rsidRDefault="00384C16" w:rsidP="00C908DA">
      <w:pPr>
        <w:jc w:val="center"/>
        <w:rPr>
          <w:sz w:val="32"/>
        </w:rPr>
      </w:pPr>
    </w:p>
    <w:p w:rsidR="00384C16" w:rsidRPr="00384C16" w:rsidRDefault="00384C16" w:rsidP="00C908DA">
      <w:pPr>
        <w:jc w:val="center"/>
        <w:rPr>
          <w:sz w:val="32"/>
        </w:rPr>
      </w:pPr>
      <w:proofErr w:type="spellStart"/>
      <w:r w:rsidRPr="00384C16">
        <w:rPr>
          <w:sz w:val="32"/>
        </w:rPr>
        <w:t>Beri</w:t>
      </w:r>
      <w:proofErr w:type="spellEnd"/>
      <w:r w:rsidRPr="00384C16">
        <w:rPr>
          <w:sz w:val="32"/>
        </w:rPr>
        <w:t xml:space="preserve"> Tiffany-Smith, </w:t>
      </w:r>
      <w:hyperlink r:id="rId14" w:history="1">
        <w:r w:rsidRPr="00384C16">
          <w:rPr>
            <w:rStyle w:val="Hyperlink"/>
            <w:sz w:val="32"/>
          </w:rPr>
          <w:t>projects@oaeyc.org</w:t>
        </w:r>
      </w:hyperlink>
      <w:r w:rsidRPr="00384C16">
        <w:rPr>
          <w:sz w:val="32"/>
        </w:rPr>
        <w:t xml:space="preserve"> (1-740-397-3098)</w:t>
      </w:r>
    </w:p>
    <w:p w:rsidR="00384C16" w:rsidRPr="00384C16" w:rsidRDefault="00384C16" w:rsidP="00C908DA">
      <w:pPr>
        <w:jc w:val="center"/>
        <w:rPr>
          <w:sz w:val="32"/>
        </w:rPr>
      </w:pPr>
      <w:r w:rsidRPr="00384C16">
        <w:rPr>
          <w:sz w:val="32"/>
        </w:rPr>
        <w:t xml:space="preserve">Lisa </w:t>
      </w:r>
      <w:proofErr w:type="spellStart"/>
      <w:r w:rsidRPr="00384C16">
        <w:rPr>
          <w:sz w:val="32"/>
        </w:rPr>
        <w:t>Mandelert</w:t>
      </w:r>
      <w:proofErr w:type="spellEnd"/>
      <w:r w:rsidRPr="00384C16">
        <w:rPr>
          <w:sz w:val="32"/>
        </w:rPr>
        <w:t xml:space="preserve">, </w:t>
      </w:r>
      <w:hyperlink r:id="rId15" w:history="1">
        <w:r w:rsidRPr="00384C16">
          <w:rPr>
            <w:rStyle w:val="Hyperlink"/>
            <w:sz w:val="32"/>
          </w:rPr>
          <w:t>membership@oaey.org</w:t>
        </w:r>
      </w:hyperlink>
      <w:r w:rsidRPr="00384C16">
        <w:rPr>
          <w:sz w:val="32"/>
        </w:rPr>
        <w:t xml:space="preserve">  (1-513-829-5002)</w:t>
      </w:r>
    </w:p>
    <w:p w:rsidR="00384C16" w:rsidRPr="00384C16" w:rsidRDefault="00384C16" w:rsidP="00C908DA">
      <w:pPr>
        <w:jc w:val="center"/>
        <w:rPr>
          <w:sz w:val="32"/>
        </w:rPr>
      </w:pPr>
    </w:p>
    <w:p w:rsidR="00384C16" w:rsidRPr="00384C16" w:rsidRDefault="00384C16" w:rsidP="00C908DA">
      <w:pPr>
        <w:jc w:val="center"/>
        <w:rPr>
          <w:sz w:val="32"/>
        </w:rPr>
      </w:pPr>
      <w:r w:rsidRPr="00384C16">
        <w:rPr>
          <w:sz w:val="32"/>
        </w:rPr>
        <w:t>Need Assistance?</w:t>
      </w:r>
    </w:p>
    <w:p w:rsidR="00384C16" w:rsidRPr="00384C16" w:rsidRDefault="00384C16" w:rsidP="00C908DA">
      <w:pPr>
        <w:jc w:val="center"/>
        <w:rPr>
          <w:sz w:val="32"/>
        </w:rPr>
      </w:pPr>
    </w:p>
    <w:p w:rsidR="00384C16" w:rsidRPr="00384C16" w:rsidRDefault="00384C16" w:rsidP="00C908DA">
      <w:pPr>
        <w:jc w:val="center"/>
        <w:rPr>
          <w:sz w:val="32"/>
        </w:rPr>
      </w:pPr>
      <w:r w:rsidRPr="00384C16">
        <w:rPr>
          <w:sz w:val="32"/>
        </w:rPr>
        <w:t>Ohio Coalition for the Education of Children with Disabilities works with parents to help get them the assistance they need. If you need one-to-one assistance, call 1-800-374-2806 ext. 20</w:t>
      </w:r>
    </w:p>
    <w:p w:rsidR="00D518CE" w:rsidRPr="00C908DA" w:rsidRDefault="00D518CE" w:rsidP="00C908DA">
      <w:pPr>
        <w:jc w:val="center"/>
        <w:rPr>
          <w:sz w:val="28"/>
        </w:rPr>
      </w:pPr>
    </w:p>
    <w:p w:rsidR="00C908DA" w:rsidRDefault="00C908DA" w:rsidP="00C908DA">
      <w:pPr>
        <w:jc w:val="center"/>
        <w:rPr>
          <w:b/>
          <w:sz w:val="36"/>
        </w:rPr>
      </w:pPr>
    </w:p>
    <w:p w:rsidR="00C908DA" w:rsidRPr="00C908DA" w:rsidRDefault="00C908DA" w:rsidP="00C908DA">
      <w:pPr>
        <w:jc w:val="center"/>
        <w:rPr>
          <w:b/>
          <w:sz w:val="28"/>
        </w:rPr>
      </w:pPr>
    </w:p>
    <w:sectPr w:rsidR="00C908DA" w:rsidRPr="00C908DA" w:rsidSect="001F1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8DA"/>
    <w:rsid w:val="001F106F"/>
    <w:rsid w:val="00224DE5"/>
    <w:rsid w:val="00384C16"/>
    <w:rsid w:val="00452EA8"/>
    <w:rsid w:val="006A7958"/>
    <w:rsid w:val="007F1064"/>
    <w:rsid w:val="00C908DA"/>
    <w:rsid w:val="00D518CE"/>
    <w:rsid w:val="00E606CD"/>
    <w:rsid w:val="00FA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C7"/>
    <w:pPr>
      <w:spacing w:after="0" w:line="240" w:lineRule="auto"/>
    </w:pPr>
    <w:rPr>
      <w:sz w:val="24"/>
      <w:szCs w:val="24"/>
    </w:rPr>
  </w:style>
  <w:style w:type="paragraph" w:styleId="Heading1">
    <w:name w:val="heading 1"/>
    <w:basedOn w:val="Normal"/>
    <w:next w:val="Normal"/>
    <w:link w:val="Heading1Char"/>
    <w:uiPriority w:val="9"/>
    <w:qFormat/>
    <w:rsid w:val="00FA6B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6B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B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B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B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B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BC7"/>
    <w:pPr>
      <w:spacing w:before="240" w:after="60"/>
      <w:outlineLvl w:val="6"/>
    </w:pPr>
  </w:style>
  <w:style w:type="paragraph" w:styleId="Heading8">
    <w:name w:val="heading 8"/>
    <w:basedOn w:val="Normal"/>
    <w:next w:val="Normal"/>
    <w:link w:val="Heading8Char"/>
    <w:uiPriority w:val="9"/>
    <w:semiHidden/>
    <w:unhideWhenUsed/>
    <w:qFormat/>
    <w:rsid w:val="00FA6BC7"/>
    <w:pPr>
      <w:spacing w:before="240" w:after="60"/>
      <w:outlineLvl w:val="7"/>
    </w:pPr>
    <w:rPr>
      <w:i/>
      <w:iCs/>
    </w:rPr>
  </w:style>
  <w:style w:type="paragraph" w:styleId="Heading9">
    <w:name w:val="heading 9"/>
    <w:basedOn w:val="Normal"/>
    <w:next w:val="Normal"/>
    <w:link w:val="Heading9Char"/>
    <w:uiPriority w:val="9"/>
    <w:semiHidden/>
    <w:unhideWhenUsed/>
    <w:qFormat/>
    <w:rsid w:val="00FA6B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6B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6B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6BC7"/>
    <w:rPr>
      <w:b/>
      <w:bCs/>
      <w:sz w:val="28"/>
      <w:szCs w:val="28"/>
    </w:rPr>
  </w:style>
  <w:style w:type="character" w:customStyle="1" w:styleId="Heading5Char">
    <w:name w:val="Heading 5 Char"/>
    <w:basedOn w:val="DefaultParagraphFont"/>
    <w:link w:val="Heading5"/>
    <w:uiPriority w:val="9"/>
    <w:semiHidden/>
    <w:rsid w:val="00FA6BC7"/>
    <w:rPr>
      <w:b/>
      <w:bCs/>
      <w:i/>
      <w:iCs/>
      <w:sz w:val="26"/>
      <w:szCs w:val="26"/>
    </w:rPr>
  </w:style>
  <w:style w:type="character" w:customStyle="1" w:styleId="Heading6Char">
    <w:name w:val="Heading 6 Char"/>
    <w:basedOn w:val="DefaultParagraphFont"/>
    <w:link w:val="Heading6"/>
    <w:uiPriority w:val="9"/>
    <w:semiHidden/>
    <w:rsid w:val="00FA6BC7"/>
    <w:rPr>
      <w:b/>
      <w:bCs/>
    </w:rPr>
  </w:style>
  <w:style w:type="character" w:customStyle="1" w:styleId="Heading7Char">
    <w:name w:val="Heading 7 Char"/>
    <w:basedOn w:val="DefaultParagraphFont"/>
    <w:link w:val="Heading7"/>
    <w:uiPriority w:val="9"/>
    <w:semiHidden/>
    <w:rsid w:val="00FA6BC7"/>
    <w:rPr>
      <w:sz w:val="24"/>
      <w:szCs w:val="24"/>
    </w:rPr>
  </w:style>
  <w:style w:type="character" w:customStyle="1" w:styleId="Heading8Char">
    <w:name w:val="Heading 8 Char"/>
    <w:basedOn w:val="DefaultParagraphFont"/>
    <w:link w:val="Heading8"/>
    <w:uiPriority w:val="9"/>
    <w:semiHidden/>
    <w:rsid w:val="00FA6BC7"/>
    <w:rPr>
      <w:i/>
      <w:iCs/>
      <w:sz w:val="24"/>
      <w:szCs w:val="24"/>
    </w:rPr>
  </w:style>
  <w:style w:type="character" w:customStyle="1" w:styleId="Heading9Char">
    <w:name w:val="Heading 9 Char"/>
    <w:basedOn w:val="DefaultParagraphFont"/>
    <w:link w:val="Heading9"/>
    <w:uiPriority w:val="9"/>
    <w:semiHidden/>
    <w:rsid w:val="00FA6BC7"/>
    <w:rPr>
      <w:rFonts w:asciiTheme="majorHAnsi" w:eastAsiaTheme="majorEastAsia" w:hAnsiTheme="majorHAnsi"/>
    </w:rPr>
  </w:style>
  <w:style w:type="paragraph" w:styleId="Title">
    <w:name w:val="Title"/>
    <w:basedOn w:val="Normal"/>
    <w:next w:val="Normal"/>
    <w:link w:val="TitleChar"/>
    <w:uiPriority w:val="10"/>
    <w:qFormat/>
    <w:rsid w:val="00FA6B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B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6B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BC7"/>
    <w:rPr>
      <w:rFonts w:asciiTheme="majorHAnsi" w:eastAsiaTheme="majorEastAsia" w:hAnsiTheme="majorHAnsi"/>
      <w:sz w:val="24"/>
      <w:szCs w:val="24"/>
    </w:rPr>
  </w:style>
  <w:style w:type="character" w:styleId="Strong">
    <w:name w:val="Strong"/>
    <w:basedOn w:val="DefaultParagraphFont"/>
    <w:uiPriority w:val="22"/>
    <w:qFormat/>
    <w:rsid w:val="00FA6BC7"/>
    <w:rPr>
      <w:b/>
      <w:bCs/>
    </w:rPr>
  </w:style>
  <w:style w:type="character" w:styleId="Emphasis">
    <w:name w:val="Emphasis"/>
    <w:basedOn w:val="DefaultParagraphFont"/>
    <w:uiPriority w:val="20"/>
    <w:qFormat/>
    <w:rsid w:val="00FA6BC7"/>
    <w:rPr>
      <w:rFonts w:asciiTheme="minorHAnsi" w:hAnsiTheme="minorHAnsi"/>
      <w:b/>
      <w:i/>
      <w:iCs/>
    </w:rPr>
  </w:style>
  <w:style w:type="paragraph" w:styleId="NoSpacing">
    <w:name w:val="No Spacing"/>
    <w:basedOn w:val="Normal"/>
    <w:uiPriority w:val="1"/>
    <w:qFormat/>
    <w:rsid w:val="00FA6BC7"/>
    <w:rPr>
      <w:szCs w:val="32"/>
    </w:rPr>
  </w:style>
  <w:style w:type="paragraph" w:styleId="ListParagraph">
    <w:name w:val="List Paragraph"/>
    <w:basedOn w:val="Normal"/>
    <w:uiPriority w:val="34"/>
    <w:qFormat/>
    <w:rsid w:val="00FA6BC7"/>
    <w:pPr>
      <w:ind w:left="720"/>
      <w:contextualSpacing/>
    </w:pPr>
  </w:style>
  <w:style w:type="paragraph" w:styleId="Quote">
    <w:name w:val="Quote"/>
    <w:basedOn w:val="Normal"/>
    <w:next w:val="Normal"/>
    <w:link w:val="QuoteChar"/>
    <w:uiPriority w:val="29"/>
    <w:qFormat/>
    <w:rsid w:val="00FA6BC7"/>
    <w:rPr>
      <w:i/>
    </w:rPr>
  </w:style>
  <w:style w:type="character" w:customStyle="1" w:styleId="QuoteChar">
    <w:name w:val="Quote Char"/>
    <w:basedOn w:val="DefaultParagraphFont"/>
    <w:link w:val="Quote"/>
    <w:uiPriority w:val="29"/>
    <w:rsid w:val="00FA6BC7"/>
    <w:rPr>
      <w:i/>
      <w:sz w:val="24"/>
      <w:szCs w:val="24"/>
    </w:rPr>
  </w:style>
  <w:style w:type="paragraph" w:styleId="IntenseQuote">
    <w:name w:val="Intense Quote"/>
    <w:basedOn w:val="Normal"/>
    <w:next w:val="Normal"/>
    <w:link w:val="IntenseQuoteChar"/>
    <w:uiPriority w:val="30"/>
    <w:qFormat/>
    <w:rsid w:val="00FA6BC7"/>
    <w:pPr>
      <w:ind w:left="720" w:right="720"/>
    </w:pPr>
    <w:rPr>
      <w:b/>
      <w:i/>
      <w:szCs w:val="22"/>
    </w:rPr>
  </w:style>
  <w:style w:type="character" w:customStyle="1" w:styleId="IntenseQuoteChar">
    <w:name w:val="Intense Quote Char"/>
    <w:basedOn w:val="DefaultParagraphFont"/>
    <w:link w:val="IntenseQuote"/>
    <w:uiPriority w:val="30"/>
    <w:rsid w:val="00FA6BC7"/>
    <w:rPr>
      <w:b/>
      <w:i/>
      <w:sz w:val="24"/>
    </w:rPr>
  </w:style>
  <w:style w:type="character" w:styleId="SubtleEmphasis">
    <w:name w:val="Subtle Emphasis"/>
    <w:uiPriority w:val="19"/>
    <w:qFormat/>
    <w:rsid w:val="00FA6BC7"/>
    <w:rPr>
      <w:i/>
      <w:color w:val="5A5A5A" w:themeColor="text1" w:themeTint="A5"/>
    </w:rPr>
  </w:style>
  <w:style w:type="character" w:styleId="IntenseEmphasis">
    <w:name w:val="Intense Emphasis"/>
    <w:basedOn w:val="DefaultParagraphFont"/>
    <w:uiPriority w:val="21"/>
    <w:qFormat/>
    <w:rsid w:val="00FA6BC7"/>
    <w:rPr>
      <w:b/>
      <w:i/>
      <w:sz w:val="24"/>
      <w:szCs w:val="24"/>
      <w:u w:val="single"/>
    </w:rPr>
  </w:style>
  <w:style w:type="character" w:styleId="SubtleReference">
    <w:name w:val="Subtle Reference"/>
    <w:basedOn w:val="DefaultParagraphFont"/>
    <w:uiPriority w:val="31"/>
    <w:qFormat/>
    <w:rsid w:val="00FA6BC7"/>
    <w:rPr>
      <w:sz w:val="24"/>
      <w:szCs w:val="24"/>
      <w:u w:val="single"/>
    </w:rPr>
  </w:style>
  <w:style w:type="character" w:styleId="IntenseReference">
    <w:name w:val="Intense Reference"/>
    <w:basedOn w:val="DefaultParagraphFont"/>
    <w:uiPriority w:val="32"/>
    <w:qFormat/>
    <w:rsid w:val="00FA6BC7"/>
    <w:rPr>
      <w:b/>
      <w:sz w:val="24"/>
      <w:u w:val="single"/>
    </w:rPr>
  </w:style>
  <w:style w:type="character" w:styleId="BookTitle">
    <w:name w:val="Book Title"/>
    <w:basedOn w:val="DefaultParagraphFont"/>
    <w:uiPriority w:val="33"/>
    <w:qFormat/>
    <w:rsid w:val="00FA6B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BC7"/>
    <w:pPr>
      <w:outlineLvl w:val="9"/>
    </w:pPr>
  </w:style>
  <w:style w:type="character" w:styleId="Hyperlink">
    <w:name w:val="Hyperlink"/>
    <w:basedOn w:val="DefaultParagraphFont"/>
    <w:uiPriority w:val="99"/>
    <w:unhideWhenUsed/>
    <w:rsid w:val="00C908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s/MD6RYVL" TargetMode="External"/><Relationship Id="rId13" Type="http://schemas.openxmlformats.org/officeDocument/2006/relationships/hyperlink" Target="https://www.research.net/s/YV258NJ" TargetMode="External"/><Relationship Id="rId3" Type="http://schemas.openxmlformats.org/officeDocument/2006/relationships/webSettings" Target="webSettings.xml"/><Relationship Id="rId7" Type="http://schemas.openxmlformats.org/officeDocument/2006/relationships/hyperlink" Target="https://www.research.net/s/W7KPY28" TargetMode="External"/><Relationship Id="rId12" Type="http://schemas.openxmlformats.org/officeDocument/2006/relationships/hyperlink" Target="https://www.research.net/s/Y8L5G8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search.net/s/WL277ND" TargetMode="External"/><Relationship Id="rId11" Type="http://schemas.openxmlformats.org/officeDocument/2006/relationships/hyperlink" Target="https://www.research.net/s/D6Z9LVR" TargetMode="External"/><Relationship Id="rId5" Type="http://schemas.openxmlformats.org/officeDocument/2006/relationships/hyperlink" Target="https://www.research.net/s/W8K8Q8W" TargetMode="External"/><Relationship Id="rId15" Type="http://schemas.openxmlformats.org/officeDocument/2006/relationships/hyperlink" Target="mailto:membership@oaey.org" TargetMode="External"/><Relationship Id="rId10" Type="http://schemas.openxmlformats.org/officeDocument/2006/relationships/hyperlink" Target="https://www.research.net/s/DB3QTB3" TargetMode="External"/><Relationship Id="rId4" Type="http://schemas.openxmlformats.org/officeDocument/2006/relationships/hyperlink" Target="https://www.research.net/s/LFVK7YR" TargetMode="External"/><Relationship Id="rId9" Type="http://schemas.openxmlformats.org/officeDocument/2006/relationships/hyperlink" Target="https://www.research.net/s/DF3TRZS" TargetMode="External"/><Relationship Id="rId14" Type="http://schemas.openxmlformats.org/officeDocument/2006/relationships/hyperlink" Target="mailto:projects@o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2012-10-09T18:32:00Z</dcterms:created>
  <dcterms:modified xsi:type="dcterms:W3CDTF">2012-10-10T16:23:00Z</dcterms:modified>
</cp:coreProperties>
</file>